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00" w:rsidRPr="00E50500" w:rsidRDefault="00E50500">
      <w:pPr>
        <w:pStyle w:val="ConsPlusNormal"/>
        <w:jc w:val="both"/>
        <w:outlineLvl w:val="0"/>
      </w:pPr>
      <w:bookmarkStart w:id="0" w:name="_GoBack"/>
      <w:bookmarkEnd w:id="0"/>
    </w:p>
    <w:p w:rsidR="00E50500" w:rsidRPr="00E50500" w:rsidRDefault="00E50500">
      <w:pPr>
        <w:pStyle w:val="ConsPlusTitle"/>
        <w:jc w:val="center"/>
        <w:outlineLvl w:val="0"/>
      </w:pPr>
      <w:r w:rsidRPr="00E50500">
        <w:t>ПРАВИТЕЛЬСТВО РОССИЙСКОЙ ФЕДЕРАЦИИ</w:t>
      </w:r>
    </w:p>
    <w:p w:rsidR="00E50500" w:rsidRPr="00E50500" w:rsidRDefault="00E50500">
      <w:pPr>
        <w:pStyle w:val="ConsPlusTitle"/>
        <w:jc w:val="center"/>
      </w:pPr>
    </w:p>
    <w:p w:rsidR="00E50500" w:rsidRPr="00E50500" w:rsidRDefault="00E50500">
      <w:pPr>
        <w:pStyle w:val="ConsPlusTitle"/>
        <w:jc w:val="center"/>
      </w:pPr>
      <w:r w:rsidRPr="00E50500">
        <w:t>ПОСТАНОВЛЕНИЕ</w:t>
      </w:r>
    </w:p>
    <w:p w:rsidR="00E50500" w:rsidRPr="00E50500" w:rsidRDefault="00E50500">
      <w:pPr>
        <w:pStyle w:val="ConsPlusTitle"/>
        <w:jc w:val="center"/>
      </w:pPr>
      <w:r w:rsidRPr="00E50500">
        <w:t>от 6 мая 2011 г. N 352</w:t>
      </w:r>
    </w:p>
    <w:p w:rsidR="00E50500" w:rsidRPr="00E50500" w:rsidRDefault="00E50500">
      <w:pPr>
        <w:pStyle w:val="ConsPlusTitle"/>
        <w:jc w:val="center"/>
      </w:pPr>
    </w:p>
    <w:p w:rsidR="00E50500" w:rsidRPr="00E50500" w:rsidRDefault="00E50500">
      <w:pPr>
        <w:pStyle w:val="ConsPlusTitle"/>
        <w:jc w:val="center"/>
      </w:pPr>
      <w:r w:rsidRPr="00E50500">
        <w:t>ОБ УТВЕРЖДЕНИИ ПЕРЕЧНЯ</w:t>
      </w:r>
    </w:p>
    <w:p w:rsidR="00E50500" w:rsidRPr="00E50500" w:rsidRDefault="00E50500">
      <w:pPr>
        <w:pStyle w:val="ConsPlusTitle"/>
        <w:jc w:val="center"/>
      </w:pPr>
      <w:r w:rsidRPr="00E50500">
        <w:t>УСЛУГ, КОТОРЫЕ ЯВЛЯЮТСЯ НЕОБХОДИМЫМИ</w:t>
      </w:r>
    </w:p>
    <w:p w:rsidR="00E50500" w:rsidRPr="00E50500" w:rsidRDefault="00E50500">
      <w:pPr>
        <w:pStyle w:val="ConsPlusTitle"/>
        <w:jc w:val="center"/>
      </w:pPr>
      <w:r w:rsidRPr="00E50500">
        <w:t xml:space="preserve">И </w:t>
      </w:r>
      <w:proofErr w:type="gramStart"/>
      <w:r w:rsidRPr="00E50500">
        <w:t>ОБЯЗАТЕЛЬНЫМИ</w:t>
      </w:r>
      <w:proofErr w:type="gramEnd"/>
      <w:r w:rsidRPr="00E50500">
        <w:t xml:space="preserve"> ДЛЯ ПРЕДОСТАВЛЕНИЯ ФЕДЕРАЛЬНЫМИ</w:t>
      </w:r>
    </w:p>
    <w:p w:rsidR="00E50500" w:rsidRPr="00E50500" w:rsidRDefault="00E50500">
      <w:pPr>
        <w:pStyle w:val="ConsPlusTitle"/>
        <w:jc w:val="center"/>
      </w:pPr>
      <w:r w:rsidRPr="00E50500">
        <w:t>ОРГАНАМИ ИСПОЛНИТЕЛЬНОЙ ВЛАСТИ, ГОСУДАРСТВЕННОЙ КОРПОРАЦИЕЙ</w:t>
      </w:r>
    </w:p>
    <w:p w:rsidR="00E50500" w:rsidRPr="00E50500" w:rsidRDefault="00E50500">
      <w:pPr>
        <w:pStyle w:val="ConsPlusTitle"/>
        <w:jc w:val="center"/>
      </w:pPr>
      <w:r w:rsidRPr="00E50500">
        <w:t>ПО АТОМНОЙ ЭНЕРГИИ "РОСАТОМ" ГОСУДАРСТВЕННЫХ УСЛУГ</w:t>
      </w:r>
    </w:p>
    <w:p w:rsidR="00E50500" w:rsidRPr="00E50500" w:rsidRDefault="00E50500">
      <w:pPr>
        <w:pStyle w:val="ConsPlusTitle"/>
        <w:jc w:val="center"/>
      </w:pPr>
      <w:r w:rsidRPr="00E50500">
        <w:t>И ПРЕДОСТАВЛЯЮТСЯ ОРГАНИЗАЦИЯМИ, УЧАСТВУЮЩИМИ</w:t>
      </w:r>
    </w:p>
    <w:p w:rsidR="00E50500" w:rsidRPr="00E50500" w:rsidRDefault="00E50500">
      <w:pPr>
        <w:pStyle w:val="ConsPlusTitle"/>
        <w:jc w:val="center"/>
      </w:pPr>
      <w:r w:rsidRPr="00E50500">
        <w:t>В ПРЕДОСТАВЛЕНИИ ГОСУДАРСТВЕННЫХ УСЛУГ,</w:t>
      </w:r>
    </w:p>
    <w:p w:rsidR="00E50500" w:rsidRPr="00E50500" w:rsidRDefault="00E50500">
      <w:pPr>
        <w:pStyle w:val="ConsPlusTitle"/>
        <w:jc w:val="center"/>
      </w:pPr>
      <w:r w:rsidRPr="00E50500">
        <w:t xml:space="preserve">И </w:t>
      </w:r>
      <w:proofErr w:type="gramStart"/>
      <w:r w:rsidRPr="00E50500">
        <w:t>ОПРЕДЕЛЕНИИ</w:t>
      </w:r>
      <w:proofErr w:type="gramEnd"/>
      <w:r w:rsidRPr="00E50500">
        <w:t xml:space="preserve"> РАЗМЕРА ПЛАТЫ ЗА ИХ ОКАЗАНИЕ</w:t>
      </w:r>
    </w:p>
    <w:p w:rsidR="00E50500" w:rsidRPr="00E50500" w:rsidRDefault="00E5050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0500" w:rsidRPr="00E505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500" w:rsidRPr="00E50500" w:rsidRDefault="00E50500">
            <w:pPr>
              <w:pStyle w:val="ConsPlusNormal"/>
              <w:jc w:val="center"/>
            </w:pPr>
            <w:r w:rsidRPr="00E50500">
              <w:t>Список изменяющих документов</w:t>
            </w:r>
          </w:p>
          <w:p w:rsidR="00E50500" w:rsidRPr="00E50500" w:rsidRDefault="00E50500">
            <w:pPr>
              <w:pStyle w:val="ConsPlusNormal"/>
              <w:jc w:val="center"/>
            </w:pPr>
            <w:proofErr w:type="gramStart"/>
            <w:r>
              <w:t>(в ред. п</w:t>
            </w:r>
            <w:r w:rsidRPr="00E50500">
              <w:t>остановлений Правительства РФ</w:t>
            </w:r>
            <w:proofErr w:type="gramEnd"/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06.05.2011 </w:t>
            </w:r>
            <w:hyperlink w:anchor="P36" w:history="1">
              <w:r w:rsidRPr="00E50500">
                <w:t>N 352</w:t>
              </w:r>
            </w:hyperlink>
            <w:r w:rsidRPr="00E50500">
              <w:t xml:space="preserve"> (ред. 28.03.2012), от 28.03.2012 </w:t>
            </w:r>
            <w:hyperlink r:id="rId7" w:history="1">
              <w:r w:rsidRPr="00E50500">
                <w:t>N 261</w:t>
              </w:r>
            </w:hyperlink>
            <w:r w:rsidRPr="00E50500">
              <w:t>,</w:t>
            </w:r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30.08.2012 </w:t>
            </w:r>
            <w:hyperlink r:id="rId8" w:history="1">
              <w:r w:rsidRPr="00E50500">
                <w:t>N 874</w:t>
              </w:r>
            </w:hyperlink>
            <w:r w:rsidRPr="00E50500">
              <w:t xml:space="preserve">, от 08.08.2013 </w:t>
            </w:r>
            <w:hyperlink r:id="rId9" w:history="1">
              <w:r w:rsidRPr="00E50500">
                <w:t>N 680</w:t>
              </w:r>
            </w:hyperlink>
            <w:r w:rsidRPr="00E50500">
              <w:t xml:space="preserve">, от 27.11.2013 </w:t>
            </w:r>
            <w:hyperlink r:id="rId10" w:history="1">
              <w:r w:rsidRPr="00E50500">
                <w:t>N 1077</w:t>
              </w:r>
            </w:hyperlink>
            <w:r w:rsidRPr="00E50500">
              <w:t>,</w:t>
            </w:r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24.12.2013 </w:t>
            </w:r>
            <w:hyperlink r:id="rId11" w:history="1">
              <w:r w:rsidRPr="00E50500">
                <w:t>N 1225</w:t>
              </w:r>
            </w:hyperlink>
            <w:r w:rsidRPr="00E50500">
              <w:t xml:space="preserve">, от 17.05.2014 </w:t>
            </w:r>
            <w:hyperlink r:id="rId12" w:history="1">
              <w:r w:rsidRPr="00E50500">
                <w:t>N 460</w:t>
              </w:r>
            </w:hyperlink>
            <w:r w:rsidRPr="00E50500">
              <w:t xml:space="preserve">, от 03.12.2015 </w:t>
            </w:r>
            <w:hyperlink r:id="rId13" w:history="1">
              <w:r w:rsidRPr="00E50500">
                <w:t>N 1314</w:t>
              </w:r>
            </w:hyperlink>
            <w:r w:rsidRPr="00E50500">
              <w:t>,</w:t>
            </w:r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08.12.2015 </w:t>
            </w:r>
            <w:hyperlink r:id="rId14" w:history="1">
              <w:r w:rsidRPr="00E50500">
                <w:t>N 1341</w:t>
              </w:r>
            </w:hyperlink>
            <w:r w:rsidRPr="00E50500">
              <w:t xml:space="preserve">, от 23.07.2016 </w:t>
            </w:r>
            <w:hyperlink r:id="rId15" w:history="1">
              <w:r w:rsidRPr="00E50500">
                <w:t>N 717</w:t>
              </w:r>
            </w:hyperlink>
            <w:r w:rsidRPr="00E50500">
              <w:t xml:space="preserve">, от 03.09.2016 </w:t>
            </w:r>
            <w:hyperlink r:id="rId16" w:history="1">
              <w:r w:rsidRPr="00E50500">
                <w:t>N 872</w:t>
              </w:r>
            </w:hyperlink>
            <w:r w:rsidRPr="00E50500">
              <w:t>,</w:t>
            </w:r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15.02.2017 </w:t>
            </w:r>
            <w:hyperlink r:id="rId17" w:history="1">
              <w:r w:rsidRPr="00E50500">
                <w:t>N 191</w:t>
              </w:r>
            </w:hyperlink>
            <w:r w:rsidRPr="00E50500">
              <w:t xml:space="preserve">, от 20.09.2017 </w:t>
            </w:r>
            <w:hyperlink r:id="rId18" w:history="1">
              <w:r w:rsidRPr="00E50500">
                <w:t>N 1135</w:t>
              </w:r>
            </w:hyperlink>
            <w:r w:rsidRPr="00E50500">
              <w:t xml:space="preserve">, от 05.10.2017 </w:t>
            </w:r>
            <w:hyperlink r:id="rId19" w:history="1">
              <w:r w:rsidRPr="00E50500">
                <w:t>N 1212</w:t>
              </w:r>
            </w:hyperlink>
            <w:r w:rsidRPr="00E50500">
              <w:t>)</w:t>
            </w:r>
          </w:p>
        </w:tc>
      </w:tr>
    </w:tbl>
    <w:p w:rsidR="00E50500" w:rsidRPr="00E50500" w:rsidRDefault="00E50500">
      <w:pPr>
        <w:pStyle w:val="ConsPlusNormal"/>
        <w:jc w:val="center"/>
      </w:pPr>
    </w:p>
    <w:p w:rsidR="00E50500" w:rsidRPr="00E50500" w:rsidRDefault="00E50500">
      <w:pPr>
        <w:pStyle w:val="ConsPlusNormal"/>
        <w:ind w:firstLine="540"/>
        <w:jc w:val="both"/>
      </w:pPr>
      <w:r w:rsidRPr="00E50500">
        <w:t xml:space="preserve">В соответствии со </w:t>
      </w:r>
      <w:hyperlink r:id="rId20" w:history="1">
        <w:r w:rsidRPr="00E50500">
          <w:t>статьей 9</w:t>
        </w:r>
      </w:hyperlink>
      <w:r w:rsidRPr="00E50500"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1. Утвердить прилагаемые: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Правила определения размера платы за оказание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 w:rsidRPr="00E50500">
        <w:t>Росатом</w:t>
      </w:r>
      <w:proofErr w:type="spellEnd"/>
      <w:r w:rsidRPr="00E50500">
        <w:t>" государственных услуг;</w:t>
      </w:r>
    </w:p>
    <w:p w:rsidR="00E50500" w:rsidRPr="00E50500" w:rsidRDefault="00E50500">
      <w:pPr>
        <w:pStyle w:val="ConsPlusNormal"/>
        <w:jc w:val="both"/>
      </w:pPr>
      <w:r w:rsidRPr="00E50500">
        <w:t xml:space="preserve">(в ред. </w:t>
      </w:r>
      <w:r>
        <w:t>п</w:t>
      </w:r>
      <w:r w:rsidRPr="00E50500">
        <w:t>остановления Правительства РФ от 08.12.2015 N 1341)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перечень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 w:rsidRPr="00E50500">
        <w:t>Росатом</w:t>
      </w:r>
      <w:proofErr w:type="spellEnd"/>
      <w:r w:rsidRPr="00E50500">
        <w:t>" государственных услуг и предоставляются организациями, участвующими в предоставлении государственных услуг.</w:t>
      </w:r>
    </w:p>
    <w:p w:rsidR="00E50500" w:rsidRPr="00E50500" w:rsidRDefault="00E50500">
      <w:pPr>
        <w:pStyle w:val="ConsPlusNormal"/>
        <w:jc w:val="both"/>
      </w:pPr>
      <w:r w:rsidRPr="00E50500">
        <w:t xml:space="preserve">(в ред. </w:t>
      </w:r>
      <w:hyperlink r:id="rId21" w:history="1">
        <w:r>
          <w:t>п</w:t>
        </w:r>
        <w:r w:rsidRPr="00E50500">
          <w:t>остановления</w:t>
        </w:r>
      </w:hyperlink>
      <w:r w:rsidRPr="00E50500">
        <w:t xml:space="preserve"> Правительства РФ от 08.12.2015 N 1341)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2. </w:t>
      </w:r>
      <w:proofErr w:type="gramStart"/>
      <w:r w:rsidRPr="00E50500">
        <w:t>Федеральным министерствам в отношении услуг, которые являются необходимыми и обязательными для предоставления федеральными органами исполнительной власти государственных услуг (далее - необходимые и обязательные услуги) и предоставляются федеральными государственными учреждениями или федеральными унитарными предприятиями (далее - организации), находящимися в ведении этих министерств либо федеральных служб или федеральных агентств, подведомственных этим министерствам, а также федеральным службам и федеральным агентствам, руководство деятельностью которых осуществляет Президент</w:t>
      </w:r>
      <w:proofErr w:type="gramEnd"/>
      <w:r w:rsidRPr="00E50500">
        <w:t xml:space="preserve"> Российской Федерации или Правительство Российской Федерации, в отношении необходимых и обязательных услуг, которые предоставляются организациями, находящимися в ведении указанных служб и агентств, в 3-месячный срок со дн</w:t>
      </w:r>
      <w:r>
        <w:t>я вступления в силу настоящего п</w:t>
      </w:r>
      <w:r w:rsidRPr="00E50500">
        <w:t>остановления: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а) утвердить методики определения размера платы за оказание необходимых и обязательных услуг;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lastRenderedPageBreak/>
        <w:t>б) утвердить предельные размеры платы за оказание необходимых и обязательных услуг;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в) обеспечить размещение на своих официальных сайтах, в федеральной информационной системе "Единый портал государственных и муниципальных услуг (функций)" и сайтах организаций в сети Интернет методик определения размеров платы за оказание необходимых и обязательных услуг, сведений о размерах платы за оказание необходимых и обязательных услуг;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г) привести свои нормативные правовые акты в соответствие с настоящим Постановлением.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3. Министерству экономического развития Российской Федерации совместно с Федеральной антимонопольной службой организовать мониторинг исполнения положений настоящего Постановления и представлять в Правительство Российской Федерации ежегодно, не позднее 1 октября, доклад о его результатах.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4. </w:t>
      </w:r>
      <w:hyperlink r:id="rId22" w:history="1">
        <w:proofErr w:type="gramStart"/>
        <w:r w:rsidRPr="00E50500">
          <w:t>Подпункт "и" пункта 3</w:t>
        </w:r>
      </w:hyperlink>
      <w:r w:rsidRPr="00E50500">
        <w:t xml:space="preserve"> Положения об осуществлении федеральными органами исполнительной власти функций и полномочий учредителя федерального бюджетного учреждения, утвержденного Постановлением Правительства Российской Федерации от 26 июля 2010 г. N 537 "О порядке осуществления федеральными органами исполнительной власти функций и полномочий учредителя федерального государственного учреждения" (Собрание законодательства Российской Федерации, 2010, N 31, ст. 4236), дополнить предложением следующего содержания:</w:t>
      </w:r>
      <w:proofErr w:type="gramEnd"/>
      <w:r w:rsidRPr="00E50500">
        <w:t xml:space="preserve"> </w:t>
      </w:r>
      <w:proofErr w:type="gramStart"/>
      <w:r w:rsidRPr="00E50500">
        <w:t>"В случае если указанные услуги являются необходимыми и обязательными для предоставления федеральными органами исполнительной власти государственных услуг, порядок определения платы за оказание таких услуг устанавливается в соответствии с Правилами определения размера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утвержденными Постановлением Правительства Российской Федерации от 6 мая 2011 г. N 352</w:t>
      </w:r>
      <w:proofErr w:type="gramEnd"/>
      <w:r w:rsidRPr="00E50500">
        <w:t xml:space="preserve"> "Об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</w:t>
      </w:r>
      <w:proofErr w:type="gramStart"/>
      <w:r w:rsidRPr="00E50500">
        <w:t>;"</w:t>
      </w:r>
      <w:proofErr w:type="gramEnd"/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5. Признать утратившим силу </w:t>
      </w:r>
      <w:hyperlink r:id="rId23" w:history="1">
        <w:r w:rsidRPr="00E50500">
          <w:t>Постановление</w:t>
        </w:r>
      </w:hyperlink>
      <w:r w:rsidRPr="00E50500">
        <w:t xml:space="preserve"> Правительства Российской Федерации от 2 декабря 2009 г. N 984 "О перечне платных услуг, оказываемых организациями в целях предоставления федеральными органами исполнительной власти государственных услуг" (Собрание законодательства Российской Федерации, 2009, N 49, ст. 5983).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bookmarkStart w:id="1" w:name="P36"/>
      <w:bookmarkEnd w:id="1"/>
      <w:r w:rsidRPr="00E50500">
        <w:t xml:space="preserve">6. Установить, что </w:t>
      </w:r>
      <w:hyperlink w:anchor="P162" w:history="1">
        <w:r w:rsidRPr="00E50500">
          <w:t>пункт 24</w:t>
        </w:r>
      </w:hyperlink>
      <w:r w:rsidRPr="00E50500">
        <w:t xml:space="preserve"> перечня услуг, утвержденного настоящим постановлением, действует до 1 января 2013 г.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6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28.03.2012 N 261)</w:t>
      </w:r>
    </w:p>
    <w:p w:rsidR="00E50500" w:rsidRP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jc w:val="right"/>
      </w:pPr>
      <w:r w:rsidRPr="00E50500">
        <w:t>Председатель Правительства</w:t>
      </w:r>
    </w:p>
    <w:p w:rsidR="00E50500" w:rsidRPr="00E50500" w:rsidRDefault="00E50500">
      <w:pPr>
        <w:pStyle w:val="ConsPlusNormal"/>
        <w:jc w:val="right"/>
      </w:pPr>
      <w:r w:rsidRPr="00E50500">
        <w:t>Российской Федерации</w:t>
      </w:r>
    </w:p>
    <w:p w:rsidR="00E50500" w:rsidRPr="00E50500" w:rsidRDefault="00E50500">
      <w:pPr>
        <w:pStyle w:val="ConsPlusNormal"/>
        <w:jc w:val="right"/>
      </w:pPr>
      <w:r w:rsidRPr="00E50500">
        <w:t>В.ПУТИН</w:t>
      </w:r>
    </w:p>
    <w:p w:rsidR="00E50500" w:rsidRPr="00E50500" w:rsidRDefault="00E50500">
      <w:pPr>
        <w:pStyle w:val="ConsPlusNormal"/>
        <w:jc w:val="right"/>
      </w:pPr>
    </w:p>
    <w:p w:rsidR="00E50500" w:rsidRPr="00E50500" w:rsidRDefault="00E50500">
      <w:pPr>
        <w:pStyle w:val="ConsPlusNormal"/>
        <w:jc w:val="right"/>
      </w:pPr>
    </w:p>
    <w:p w:rsidR="00E50500" w:rsidRDefault="00E50500">
      <w:pPr>
        <w:pStyle w:val="ConsPlusNormal"/>
        <w:jc w:val="right"/>
      </w:pPr>
    </w:p>
    <w:p w:rsidR="00E50500" w:rsidRDefault="00E50500">
      <w:pPr>
        <w:pStyle w:val="ConsPlusNormal"/>
        <w:jc w:val="right"/>
      </w:pPr>
    </w:p>
    <w:p w:rsidR="00E50500" w:rsidRDefault="00E50500">
      <w:pPr>
        <w:pStyle w:val="ConsPlusNormal"/>
        <w:jc w:val="right"/>
      </w:pPr>
    </w:p>
    <w:p w:rsidR="00E50500" w:rsidRDefault="00E50500">
      <w:pPr>
        <w:pStyle w:val="ConsPlusNormal"/>
        <w:jc w:val="right"/>
      </w:pPr>
    </w:p>
    <w:p w:rsidR="00E50500" w:rsidRDefault="00E50500">
      <w:pPr>
        <w:pStyle w:val="ConsPlusNormal"/>
        <w:jc w:val="right"/>
      </w:pPr>
    </w:p>
    <w:p w:rsidR="00E50500" w:rsidRDefault="00E50500">
      <w:pPr>
        <w:pStyle w:val="ConsPlusNormal"/>
        <w:jc w:val="right"/>
      </w:pPr>
    </w:p>
    <w:p w:rsidR="00E50500" w:rsidRPr="00E50500" w:rsidRDefault="00E50500">
      <w:pPr>
        <w:pStyle w:val="ConsPlusNormal"/>
        <w:jc w:val="right"/>
      </w:pPr>
    </w:p>
    <w:p w:rsidR="00E50500" w:rsidRPr="00E50500" w:rsidRDefault="00E50500">
      <w:pPr>
        <w:pStyle w:val="ConsPlusNormal"/>
        <w:jc w:val="right"/>
      </w:pPr>
    </w:p>
    <w:p w:rsidR="00E50500" w:rsidRPr="00E50500" w:rsidRDefault="00E50500">
      <w:pPr>
        <w:pStyle w:val="ConsPlusNormal"/>
        <w:jc w:val="right"/>
      </w:pPr>
    </w:p>
    <w:p w:rsidR="00E50500" w:rsidRPr="00E50500" w:rsidRDefault="00E50500">
      <w:pPr>
        <w:pStyle w:val="ConsPlusNormal"/>
        <w:jc w:val="right"/>
        <w:outlineLvl w:val="0"/>
      </w:pPr>
      <w:r w:rsidRPr="00E50500">
        <w:lastRenderedPageBreak/>
        <w:t>Утверждены</w:t>
      </w:r>
    </w:p>
    <w:p w:rsidR="00E50500" w:rsidRPr="00E50500" w:rsidRDefault="00E50500">
      <w:pPr>
        <w:pStyle w:val="ConsPlusNormal"/>
        <w:jc w:val="right"/>
      </w:pPr>
      <w:r w:rsidRPr="00E50500">
        <w:t>Постановлением Правительства</w:t>
      </w:r>
    </w:p>
    <w:p w:rsidR="00E50500" w:rsidRPr="00E50500" w:rsidRDefault="00E50500">
      <w:pPr>
        <w:pStyle w:val="ConsPlusNormal"/>
        <w:jc w:val="right"/>
      </w:pPr>
      <w:r w:rsidRPr="00E50500">
        <w:t>Российской Федерации</w:t>
      </w:r>
    </w:p>
    <w:p w:rsidR="00E50500" w:rsidRPr="00E50500" w:rsidRDefault="00E50500">
      <w:pPr>
        <w:pStyle w:val="ConsPlusNormal"/>
        <w:jc w:val="right"/>
      </w:pPr>
      <w:r w:rsidRPr="00E50500">
        <w:t>от 6 мая 2011 г. N 352</w:t>
      </w:r>
    </w:p>
    <w:p w:rsidR="00E50500" w:rsidRPr="00E50500" w:rsidRDefault="00E50500">
      <w:pPr>
        <w:pStyle w:val="ConsPlusNormal"/>
        <w:jc w:val="right"/>
      </w:pPr>
    </w:p>
    <w:p w:rsidR="00E50500" w:rsidRPr="00E50500" w:rsidRDefault="00E50500">
      <w:pPr>
        <w:pStyle w:val="ConsPlusTitle"/>
        <w:jc w:val="center"/>
      </w:pPr>
      <w:bookmarkStart w:id="2" w:name="P52"/>
      <w:bookmarkEnd w:id="2"/>
      <w:r w:rsidRPr="00E50500">
        <w:t>ПРАВИЛА</w:t>
      </w:r>
    </w:p>
    <w:p w:rsidR="00E50500" w:rsidRPr="00E50500" w:rsidRDefault="00E50500">
      <w:pPr>
        <w:pStyle w:val="ConsPlusTitle"/>
        <w:jc w:val="center"/>
      </w:pPr>
      <w:r w:rsidRPr="00E50500">
        <w:t>ОПРЕДЕЛЕНИЯ РАЗМЕРА ПЛАТЫ</w:t>
      </w:r>
    </w:p>
    <w:p w:rsidR="00E50500" w:rsidRPr="00E50500" w:rsidRDefault="00E50500">
      <w:pPr>
        <w:pStyle w:val="ConsPlusTitle"/>
        <w:jc w:val="center"/>
      </w:pPr>
      <w:r w:rsidRPr="00E50500">
        <w:t>ЗА ОКАЗАНИЕ УСЛУГ, КОТОРЫЕ ЯВЛЯЮТСЯ НЕОБХОДИМЫМИ</w:t>
      </w:r>
    </w:p>
    <w:p w:rsidR="00E50500" w:rsidRPr="00E50500" w:rsidRDefault="00E50500">
      <w:pPr>
        <w:pStyle w:val="ConsPlusTitle"/>
        <w:jc w:val="center"/>
      </w:pPr>
      <w:r w:rsidRPr="00E50500">
        <w:t>И ОБЯЗАТЕЛЬНЫМИ ДЛЯ ПРЕДОСТАВЛЕНИЯ ФЕДЕРАЛЬНЫМИ ОРГАНАМИ</w:t>
      </w:r>
    </w:p>
    <w:p w:rsidR="00E50500" w:rsidRPr="00E50500" w:rsidRDefault="00E50500">
      <w:pPr>
        <w:pStyle w:val="ConsPlusTitle"/>
        <w:jc w:val="center"/>
      </w:pPr>
      <w:r w:rsidRPr="00E50500">
        <w:t>ИСПОЛНИТЕЛЬНОЙ ВЛАСТИ, ГОСУДАРСТВЕННОЙ КОРПОРАЦИЕЙ</w:t>
      </w:r>
    </w:p>
    <w:p w:rsidR="00E50500" w:rsidRPr="00E50500" w:rsidRDefault="00E50500">
      <w:pPr>
        <w:pStyle w:val="ConsPlusTitle"/>
        <w:jc w:val="center"/>
      </w:pPr>
      <w:r w:rsidRPr="00E50500">
        <w:t>ПО АТОМНОЙ ЭНЕРГИИ "РОСАТОМ"</w:t>
      </w:r>
    </w:p>
    <w:p w:rsidR="00E50500" w:rsidRPr="00E50500" w:rsidRDefault="00E50500">
      <w:pPr>
        <w:pStyle w:val="ConsPlusTitle"/>
        <w:jc w:val="center"/>
      </w:pPr>
      <w:r w:rsidRPr="00E50500">
        <w:t>ГОСУДАРСТВЕННЫХ УСЛУГ</w:t>
      </w:r>
    </w:p>
    <w:p w:rsidR="00E50500" w:rsidRPr="00E50500" w:rsidRDefault="00E5050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0500" w:rsidRPr="00E505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500" w:rsidRPr="00E50500" w:rsidRDefault="00E50500">
            <w:pPr>
              <w:pStyle w:val="ConsPlusNormal"/>
              <w:jc w:val="center"/>
            </w:pPr>
            <w:r w:rsidRPr="00E50500">
              <w:t>Список изменяющих документов</w:t>
            </w:r>
          </w:p>
          <w:p w:rsidR="00E50500" w:rsidRPr="00E50500" w:rsidRDefault="00E50500">
            <w:pPr>
              <w:pStyle w:val="ConsPlusNormal"/>
              <w:jc w:val="center"/>
            </w:pPr>
            <w:proofErr w:type="gramStart"/>
            <w:r>
              <w:t>(в ред. п</w:t>
            </w:r>
            <w:r w:rsidRPr="00E50500">
              <w:t xml:space="preserve">остановлений Правительства РФ от 28.03.2012 </w:t>
            </w:r>
            <w:hyperlink r:id="rId24" w:history="1">
              <w:r w:rsidRPr="00E50500">
                <w:t>N 261</w:t>
              </w:r>
            </w:hyperlink>
            <w:r w:rsidRPr="00E50500">
              <w:t>,</w:t>
            </w:r>
            <w:proofErr w:type="gramEnd"/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08.08.2013 </w:t>
            </w:r>
            <w:hyperlink r:id="rId25" w:history="1">
              <w:r w:rsidRPr="00E50500">
                <w:t>N 680</w:t>
              </w:r>
            </w:hyperlink>
            <w:r w:rsidRPr="00E50500">
              <w:t xml:space="preserve">, от 17.05.2014 </w:t>
            </w:r>
            <w:hyperlink r:id="rId26" w:history="1">
              <w:r w:rsidRPr="00E50500">
                <w:t>N 460</w:t>
              </w:r>
            </w:hyperlink>
            <w:r w:rsidRPr="00E50500">
              <w:t xml:space="preserve">, от 08.12.2015 </w:t>
            </w:r>
            <w:hyperlink r:id="rId27" w:history="1">
              <w:r w:rsidRPr="00E50500">
                <w:t>N 1341</w:t>
              </w:r>
            </w:hyperlink>
            <w:r w:rsidRPr="00E50500">
              <w:t>)</w:t>
            </w:r>
          </w:p>
        </w:tc>
      </w:tr>
    </w:tbl>
    <w:p w:rsidR="00E50500" w:rsidRPr="00E50500" w:rsidRDefault="00E50500">
      <w:pPr>
        <w:pStyle w:val="ConsPlusNormal"/>
        <w:jc w:val="center"/>
      </w:pPr>
    </w:p>
    <w:p w:rsidR="00E50500" w:rsidRPr="00E50500" w:rsidRDefault="00E50500">
      <w:pPr>
        <w:pStyle w:val="ConsPlusNormal"/>
        <w:ind w:firstLine="540"/>
        <w:jc w:val="both"/>
      </w:pPr>
      <w:r w:rsidRPr="00E50500">
        <w:t>1. Настоящие Правила устанавливают порядок определения федеральными органами исполнительной власти, Государственной корпорацией по атомной энергии "</w:t>
      </w:r>
      <w:proofErr w:type="spellStart"/>
      <w:r w:rsidRPr="00E50500">
        <w:t>Росатом</w:t>
      </w:r>
      <w:proofErr w:type="spellEnd"/>
      <w:r w:rsidRPr="00E50500">
        <w:t>" размера платы за оказание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 w:rsidRPr="00E50500">
        <w:t>Росатом</w:t>
      </w:r>
      <w:proofErr w:type="spellEnd"/>
      <w:r w:rsidRPr="00E50500">
        <w:t>" государственных услуг (далее - необходимые и обязательные услуги).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1 в ред. </w:t>
      </w:r>
      <w:r>
        <w:t>п</w:t>
      </w:r>
      <w:r w:rsidRPr="00E50500">
        <w:t>остановления Правительства РФ от 08.12.2015 N 1341)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bookmarkStart w:id="3" w:name="P65"/>
      <w:bookmarkEnd w:id="3"/>
      <w:r w:rsidRPr="00E50500">
        <w:t>2. В случае</w:t>
      </w:r>
      <w:proofErr w:type="gramStart"/>
      <w:r w:rsidRPr="00E50500">
        <w:t>,</w:t>
      </w:r>
      <w:proofErr w:type="gramEnd"/>
      <w:r w:rsidRPr="00E50500">
        <w:t xml:space="preserve"> если иное не установлено постановлениями Правительства Российской Федерации, методика определения размера платы за оказание необходимых и обязательных услуг (далее - методика), а также предельные размеры платы за оказание необходимых и обязательных услуг утверждаются: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а) федеральными министерствами - в отношении необходимых и обязательных услуг, которые предоставляются федеральными государственными учреждениями или федеральными унитарными предприятиями, находящимися в ведении этих министерств либо федеральных служб или федеральных агентств, подведомственных этим министерствам;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б) федеральными службами или федеральными агентствами, руководство деятельностью которых осуществляет Президент Российской Федерации или Правительство Российской Федерации, - в отношении необходимых и обязательных услуг, которые предоставляются федеральными государственными учреждениями и федеральными унитарными предприятиями, находящимися в ведении указанных служб и агентств;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в) утратил силу</w:t>
      </w:r>
      <w:proofErr w:type="gramStart"/>
      <w:r w:rsidRPr="00E50500">
        <w:t>.</w:t>
      </w:r>
      <w:proofErr w:type="gramEnd"/>
      <w:r w:rsidRPr="00E50500">
        <w:t xml:space="preserve"> - </w:t>
      </w:r>
      <w:proofErr w:type="gramStart"/>
      <w:r>
        <w:t>п</w:t>
      </w:r>
      <w:proofErr w:type="gramEnd"/>
      <w:r w:rsidRPr="00E50500">
        <w:t>остановление Правительства РФ от 17.05.2014 N 460;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bookmarkStart w:id="4" w:name="P69"/>
      <w:bookmarkEnd w:id="4"/>
      <w:r w:rsidRPr="00E50500">
        <w:t>г) Государственной корпорацией по атомной энергии "</w:t>
      </w:r>
      <w:proofErr w:type="spellStart"/>
      <w:r w:rsidRPr="00E50500">
        <w:t>Росатом</w:t>
      </w:r>
      <w:proofErr w:type="spellEnd"/>
      <w:r w:rsidRPr="00E50500">
        <w:t>" - в отношении необходимых и обязательных услуг, которые предоставляются организациями Государственной корпорации по атомной энергии "</w:t>
      </w:r>
      <w:proofErr w:type="spellStart"/>
      <w:r w:rsidRPr="00E50500">
        <w:t>Росатом</w:t>
      </w:r>
      <w:proofErr w:type="spellEnd"/>
      <w:r w:rsidRPr="00E50500">
        <w:t>" и их дочерними обществами, а также подведомственными Государственной корпорации по атомной энергии "</w:t>
      </w:r>
      <w:proofErr w:type="spellStart"/>
      <w:r w:rsidRPr="00E50500">
        <w:t>Росатом</w:t>
      </w:r>
      <w:proofErr w:type="spellEnd"/>
      <w:r w:rsidRPr="00E50500">
        <w:t>" федеральными унитарными предприятиями.</w:t>
      </w:r>
    </w:p>
    <w:p w:rsidR="00E50500" w:rsidRPr="00E50500" w:rsidRDefault="00E50500">
      <w:pPr>
        <w:pStyle w:val="ConsPlusNormal"/>
        <w:jc w:val="both"/>
      </w:pPr>
      <w:r w:rsidRPr="00E50500">
        <w:t>(</w:t>
      </w:r>
      <w:proofErr w:type="spellStart"/>
      <w:r w:rsidRPr="00E50500">
        <w:t>пп</w:t>
      </w:r>
      <w:proofErr w:type="spellEnd"/>
      <w:r w:rsidRPr="00E50500">
        <w:t xml:space="preserve">. "г" введен </w:t>
      </w:r>
      <w:r>
        <w:t>п</w:t>
      </w:r>
      <w:r w:rsidRPr="00E50500">
        <w:t>остановлением Правительства РФ от 08.12.2015 N 1341)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3. Методика содержит: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а) обоснование расчетно-нормативных затрат на оказание необходимой и обязательной услуги;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lastRenderedPageBreak/>
        <w:t>б) пример определения размера платы за оказание необходимой и обязательной услуги на основании методики;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в) периодичность пересмотра платы за оказание необходимой и обязательной услуги.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4. Проект нормативного правового акта федерального органа исполнительной власти, Государственной корпорации по атомной энергии "</w:t>
      </w:r>
      <w:proofErr w:type="spellStart"/>
      <w:r w:rsidRPr="00E50500">
        <w:t>Росатом</w:t>
      </w:r>
      <w:proofErr w:type="spellEnd"/>
      <w:r w:rsidRPr="00E50500">
        <w:t>" об утверждении методики и предельных размеров платы за оказание необходимой и обязательной услуги подлежит согласованию с Федеральной антимонопольной службой.</w:t>
      </w:r>
    </w:p>
    <w:p w:rsidR="00E50500" w:rsidRPr="00E50500" w:rsidRDefault="00E50500">
      <w:pPr>
        <w:pStyle w:val="ConsPlusNormal"/>
        <w:jc w:val="both"/>
      </w:pPr>
      <w:r>
        <w:t>(в ред. п</w:t>
      </w:r>
      <w:r w:rsidRPr="00E50500">
        <w:t xml:space="preserve">остановлений Правительства РФ от 28.03.2012 </w:t>
      </w:r>
      <w:hyperlink r:id="rId28" w:history="1">
        <w:r w:rsidRPr="00E50500">
          <w:t>N 261</w:t>
        </w:r>
      </w:hyperlink>
      <w:r w:rsidRPr="00E50500">
        <w:t xml:space="preserve">, от 08.12.2015 </w:t>
      </w:r>
      <w:hyperlink r:id="rId29" w:history="1">
        <w:r w:rsidRPr="00E50500">
          <w:t>N 1341</w:t>
        </w:r>
      </w:hyperlink>
      <w:r w:rsidRPr="00E50500">
        <w:t>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5. Размер платы за оказание необходимой и обязательной услуги, которая предоставляется федеральным государственным учреждением и федеральным унитарным предприятием, определяется в соответствии с </w:t>
      </w:r>
      <w:hyperlink r:id="rId30" w:history="1">
        <w:r w:rsidRPr="00E50500">
          <w:t>порядком</w:t>
        </w:r>
      </w:hyperlink>
      <w:r w:rsidRPr="00E50500">
        <w:t xml:space="preserve">, устанавливаемым федеральным органом исполнительной власти, осуществляющим функции и полномочия учредителя соответствующего учреждения или предприятия, на основании методики. Размер указанной платы не должен превышать предельный размер платы, установленный в соответствии с </w:t>
      </w:r>
      <w:hyperlink w:anchor="P65" w:history="1">
        <w:r w:rsidRPr="00E50500">
          <w:t>пунктом 2</w:t>
        </w:r>
      </w:hyperlink>
      <w:r w:rsidRPr="00E50500">
        <w:t xml:space="preserve"> настоящих Правил.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Абзац утратил силу</w:t>
      </w:r>
      <w:proofErr w:type="gramStart"/>
      <w:r w:rsidRPr="00E50500">
        <w:t>.</w:t>
      </w:r>
      <w:proofErr w:type="gramEnd"/>
      <w:r w:rsidRPr="00E50500">
        <w:t xml:space="preserve"> - </w:t>
      </w:r>
      <w:proofErr w:type="gramStart"/>
      <w:r>
        <w:t>п</w:t>
      </w:r>
      <w:proofErr w:type="gramEnd"/>
      <w:r w:rsidRPr="00E50500">
        <w:t>остановление Правительства РФ от 17.05.2014 N 460.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proofErr w:type="gramStart"/>
      <w:r w:rsidRPr="00E50500">
        <w:t>Размер платы за оказание необходимой и обязательной услуги, которая предоставляется организациями Государственной корпорации по атомной энергии "</w:t>
      </w:r>
      <w:proofErr w:type="spellStart"/>
      <w:r w:rsidRPr="00E50500">
        <w:t>Росатом</w:t>
      </w:r>
      <w:proofErr w:type="spellEnd"/>
      <w:r w:rsidRPr="00E50500">
        <w:t>" и их дочерними обществами, а также подведомственными Государственной корпорации по атомной энергии "</w:t>
      </w:r>
      <w:proofErr w:type="spellStart"/>
      <w:r w:rsidRPr="00E50500">
        <w:t>Росатом</w:t>
      </w:r>
      <w:proofErr w:type="spellEnd"/>
      <w:r w:rsidRPr="00E50500">
        <w:t xml:space="preserve">" федеральными унитарными предприятиями, определяется этими организациями на основании </w:t>
      </w:r>
      <w:hyperlink r:id="rId31" w:history="1">
        <w:r w:rsidRPr="00E50500">
          <w:t>методики</w:t>
        </w:r>
      </w:hyperlink>
      <w:r w:rsidRPr="00E50500">
        <w:t>, утвержденной Государственной корпорацией по атомной энергии "</w:t>
      </w:r>
      <w:proofErr w:type="spellStart"/>
      <w:r w:rsidRPr="00E50500">
        <w:t>Росатом</w:t>
      </w:r>
      <w:proofErr w:type="spellEnd"/>
      <w:r w:rsidRPr="00E50500">
        <w:t xml:space="preserve">", и не должен превышать предельный размер платы, утвержденный в соответствии с </w:t>
      </w:r>
      <w:hyperlink w:anchor="P69" w:history="1">
        <w:r w:rsidRPr="00E50500">
          <w:t>подпунктом "г" пункта</w:t>
        </w:r>
        <w:proofErr w:type="gramEnd"/>
        <w:r w:rsidRPr="00E50500">
          <w:t xml:space="preserve"> 2</w:t>
        </w:r>
      </w:hyperlink>
      <w:r w:rsidRPr="00E50500">
        <w:t xml:space="preserve"> настоящих Правил.</w:t>
      </w:r>
    </w:p>
    <w:p w:rsidR="00E50500" w:rsidRPr="00E50500" w:rsidRDefault="00E50500">
      <w:pPr>
        <w:pStyle w:val="ConsPlusNormal"/>
        <w:jc w:val="both"/>
      </w:pPr>
      <w:r w:rsidRPr="00E50500">
        <w:t xml:space="preserve">(абзац введен </w:t>
      </w:r>
      <w:r>
        <w:t>п</w:t>
      </w:r>
      <w:r w:rsidRPr="00E50500">
        <w:t>остановлением Правительства РФ от 08.12.2015 N 1341)</w:t>
      </w:r>
    </w:p>
    <w:p w:rsidR="00E50500" w:rsidRP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jc w:val="right"/>
        <w:outlineLvl w:val="0"/>
      </w:pPr>
      <w:r w:rsidRPr="00E50500">
        <w:lastRenderedPageBreak/>
        <w:t>Утвержден</w:t>
      </w:r>
    </w:p>
    <w:p w:rsidR="00E50500" w:rsidRPr="00E50500" w:rsidRDefault="00E50500">
      <w:pPr>
        <w:pStyle w:val="ConsPlusNormal"/>
        <w:jc w:val="right"/>
      </w:pPr>
      <w:r w:rsidRPr="00E50500">
        <w:t>Постановлением Правительства</w:t>
      </w:r>
    </w:p>
    <w:p w:rsidR="00E50500" w:rsidRPr="00E50500" w:rsidRDefault="00E50500">
      <w:pPr>
        <w:pStyle w:val="ConsPlusNormal"/>
        <w:jc w:val="right"/>
      </w:pPr>
      <w:r w:rsidRPr="00E50500">
        <w:t>Российской Федерации</w:t>
      </w:r>
    </w:p>
    <w:p w:rsidR="00E50500" w:rsidRPr="00E50500" w:rsidRDefault="00E50500">
      <w:pPr>
        <w:pStyle w:val="ConsPlusNormal"/>
        <w:jc w:val="right"/>
      </w:pPr>
      <w:r w:rsidRPr="00E50500">
        <w:t>от 6 мая 2011 г. N 352</w:t>
      </w:r>
    </w:p>
    <w:p w:rsidR="00E50500" w:rsidRPr="00E50500" w:rsidRDefault="00E50500">
      <w:pPr>
        <w:pStyle w:val="ConsPlusNormal"/>
        <w:jc w:val="right"/>
      </w:pPr>
    </w:p>
    <w:p w:rsidR="00E50500" w:rsidRPr="00E50500" w:rsidRDefault="00E50500">
      <w:pPr>
        <w:pStyle w:val="ConsPlusTitle"/>
        <w:jc w:val="center"/>
      </w:pPr>
      <w:bookmarkStart w:id="5" w:name="P91"/>
      <w:bookmarkEnd w:id="5"/>
      <w:r w:rsidRPr="00E50500">
        <w:t>ПЕРЕЧЕНЬ</w:t>
      </w:r>
    </w:p>
    <w:p w:rsidR="00E50500" w:rsidRPr="00E50500" w:rsidRDefault="00E50500">
      <w:pPr>
        <w:pStyle w:val="ConsPlusTitle"/>
        <w:jc w:val="center"/>
      </w:pPr>
      <w:r w:rsidRPr="00E50500">
        <w:t>УСЛУГ, КОТОРЫЕ ЯВЛЯЮТСЯ НЕОБХОДИМЫМИ</w:t>
      </w:r>
    </w:p>
    <w:p w:rsidR="00E50500" w:rsidRPr="00E50500" w:rsidRDefault="00E50500">
      <w:pPr>
        <w:pStyle w:val="ConsPlusTitle"/>
        <w:jc w:val="center"/>
      </w:pPr>
      <w:r w:rsidRPr="00E50500">
        <w:t xml:space="preserve">И </w:t>
      </w:r>
      <w:proofErr w:type="gramStart"/>
      <w:r w:rsidRPr="00E50500">
        <w:t>ОБЯЗАТЕЛЬНЫМИ</w:t>
      </w:r>
      <w:proofErr w:type="gramEnd"/>
      <w:r w:rsidRPr="00E50500">
        <w:t xml:space="preserve"> ДЛЯ ПРЕДОСТАВЛЕНИЯ ФЕДЕРАЛЬНЫМИ</w:t>
      </w:r>
    </w:p>
    <w:p w:rsidR="00E50500" w:rsidRPr="00E50500" w:rsidRDefault="00E50500">
      <w:pPr>
        <w:pStyle w:val="ConsPlusTitle"/>
        <w:jc w:val="center"/>
      </w:pPr>
      <w:r w:rsidRPr="00E50500">
        <w:t>ОРГАНАМИ ИСПОЛНИТЕЛЬНОЙ ВЛАСТИ, ГОСУДАРСТВЕННОЙ КОРПОРАЦИЕЙ</w:t>
      </w:r>
    </w:p>
    <w:p w:rsidR="00E50500" w:rsidRPr="00E50500" w:rsidRDefault="00E50500">
      <w:pPr>
        <w:pStyle w:val="ConsPlusTitle"/>
        <w:jc w:val="center"/>
      </w:pPr>
      <w:r w:rsidRPr="00E50500">
        <w:t>ПО АТОМНОЙ ЭНЕРГИИ "РОСАТОМ" ГОСУДАРСТВЕННЫХ УСЛУГ</w:t>
      </w:r>
    </w:p>
    <w:p w:rsidR="00E50500" w:rsidRPr="00E50500" w:rsidRDefault="00E50500">
      <w:pPr>
        <w:pStyle w:val="ConsPlusTitle"/>
        <w:jc w:val="center"/>
      </w:pPr>
      <w:r w:rsidRPr="00E50500">
        <w:t>И ПРЕДОСТАВЛЯЮТСЯ ОРГАНИЗАЦИЯМИ, УЧАСТВУЮЩИМИ</w:t>
      </w:r>
    </w:p>
    <w:p w:rsidR="00E50500" w:rsidRPr="00E50500" w:rsidRDefault="00E50500">
      <w:pPr>
        <w:pStyle w:val="ConsPlusTitle"/>
        <w:jc w:val="center"/>
      </w:pPr>
      <w:r w:rsidRPr="00E50500">
        <w:t>В ПРЕДОСТАВЛЕНИИ ГОСУДАРСТВЕННЫХ УСЛУГ</w:t>
      </w:r>
    </w:p>
    <w:p w:rsidR="00E50500" w:rsidRPr="00E50500" w:rsidRDefault="00E5050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0500" w:rsidRPr="00E505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0500" w:rsidRPr="00E50500" w:rsidRDefault="00E50500">
            <w:pPr>
              <w:pStyle w:val="ConsPlusNormal"/>
              <w:jc w:val="center"/>
            </w:pPr>
            <w:r w:rsidRPr="00E50500">
              <w:t>Список изменяющих документов</w:t>
            </w:r>
          </w:p>
          <w:p w:rsidR="00E50500" w:rsidRPr="00E50500" w:rsidRDefault="00E50500">
            <w:pPr>
              <w:pStyle w:val="ConsPlusNormal"/>
              <w:jc w:val="center"/>
            </w:pPr>
            <w:proofErr w:type="gramStart"/>
            <w:r>
              <w:t>(в ред. п</w:t>
            </w:r>
            <w:r w:rsidRPr="00E50500">
              <w:t>остановлений Правительства РФ</w:t>
            </w:r>
            <w:proofErr w:type="gramEnd"/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06.05.2011 </w:t>
            </w:r>
            <w:hyperlink w:anchor="P36" w:history="1">
              <w:r w:rsidRPr="00E50500">
                <w:t>N 352</w:t>
              </w:r>
            </w:hyperlink>
            <w:r w:rsidRPr="00E50500">
              <w:t xml:space="preserve"> (ред. 28.03.2012), от 28.03.2012 </w:t>
            </w:r>
            <w:hyperlink r:id="rId32" w:history="1">
              <w:r w:rsidRPr="00E50500">
                <w:t>N 261</w:t>
              </w:r>
            </w:hyperlink>
            <w:r w:rsidRPr="00E50500">
              <w:t>,</w:t>
            </w:r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30.08.2012 </w:t>
            </w:r>
            <w:hyperlink r:id="rId33" w:history="1">
              <w:r w:rsidRPr="00E50500">
                <w:t>N 874</w:t>
              </w:r>
            </w:hyperlink>
            <w:r w:rsidRPr="00E50500">
              <w:t xml:space="preserve">, от 27.11.2013 </w:t>
            </w:r>
            <w:hyperlink r:id="rId34" w:history="1">
              <w:r w:rsidRPr="00E50500">
                <w:t>N 1077</w:t>
              </w:r>
            </w:hyperlink>
            <w:r w:rsidRPr="00E50500">
              <w:t xml:space="preserve">, от 24.12.2013 </w:t>
            </w:r>
            <w:hyperlink r:id="rId35" w:history="1">
              <w:r w:rsidRPr="00E50500">
                <w:t>N 1225</w:t>
              </w:r>
            </w:hyperlink>
            <w:r w:rsidRPr="00E50500">
              <w:t>,</w:t>
            </w:r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17.05.2014 </w:t>
            </w:r>
            <w:hyperlink r:id="rId36" w:history="1">
              <w:r w:rsidRPr="00E50500">
                <w:t>N 460</w:t>
              </w:r>
            </w:hyperlink>
            <w:r w:rsidRPr="00E50500">
              <w:t xml:space="preserve">, от 03.12.2015 </w:t>
            </w:r>
            <w:hyperlink r:id="rId37" w:history="1">
              <w:r w:rsidRPr="00E50500">
                <w:t>N 1314</w:t>
              </w:r>
            </w:hyperlink>
            <w:r w:rsidRPr="00E50500">
              <w:t xml:space="preserve">, от 08.12.2015 </w:t>
            </w:r>
            <w:hyperlink r:id="rId38" w:history="1">
              <w:r w:rsidRPr="00E50500">
                <w:t>N 1341</w:t>
              </w:r>
            </w:hyperlink>
            <w:r w:rsidRPr="00E50500">
              <w:t>,</w:t>
            </w:r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23.07.2016 </w:t>
            </w:r>
            <w:hyperlink r:id="rId39" w:history="1">
              <w:r w:rsidRPr="00E50500">
                <w:t>N 717</w:t>
              </w:r>
            </w:hyperlink>
            <w:r w:rsidRPr="00E50500">
              <w:t xml:space="preserve">, от 03.09.2016 </w:t>
            </w:r>
            <w:hyperlink r:id="rId40" w:history="1">
              <w:r w:rsidRPr="00E50500">
                <w:t>N 872</w:t>
              </w:r>
            </w:hyperlink>
            <w:r w:rsidRPr="00E50500">
              <w:t xml:space="preserve">, от 15.02.2017 </w:t>
            </w:r>
            <w:hyperlink r:id="rId41" w:history="1">
              <w:r w:rsidRPr="00E50500">
                <w:t>N 191</w:t>
              </w:r>
            </w:hyperlink>
            <w:r w:rsidRPr="00E50500">
              <w:t>,</w:t>
            </w:r>
          </w:p>
          <w:p w:rsidR="00E50500" w:rsidRPr="00E50500" w:rsidRDefault="00E50500">
            <w:pPr>
              <w:pStyle w:val="ConsPlusNormal"/>
              <w:jc w:val="center"/>
            </w:pPr>
            <w:r w:rsidRPr="00E50500">
              <w:t xml:space="preserve">от 20.09.2017 </w:t>
            </w:r>
            <w:hyperlink r:id="rId42" w:history="1">
              <w:r w:rsidRPr="00E50500">
                <w:t>N 1135</w:t>
              </w:r>
            </w:hyperlink>
            <w:r w:rsidRPr="00E50500">
              <w:t xml:space="preserve">, от 05.10.2017 </w:t>
            </w:r>
            <w:hyperlink r:id="rId43" w:history="1">
              <w:r w:rsidRPr="00E50500">
                <w:t>N 1212</w:t>
              </w:r>
            </w:hyperlink>
            <w:r w:rsidRPr="00E50500">
              <w:t>)</w:t>
            </w:r>
          </w:p>
        </w:tc>
      </w:tr>
    </w:tbl>
    <w:p w:rsidR="00E50500" w:rsidRPr="00E50500" w:rsidRDefault="00E50500">
      <w:pPr>
        <w:pStyle w:val="ConsPlusNormal"/>
        <w:jc w:val="center"/>
      </w:pPr>
    </w:p>
    <w:p w:rsidR="00E50500" w:rsidRPr="00E50500" w:rsidRDefault="00E50500">
      <w:pPr>
        <w:pStyle w:val="ConsPlusNormal"/>
        <w:ind w:firstLine="540"/>
        <w:jc w:val="both"/>
      </w:pPr>
      <w:r w:rsidRPr="00E50500">
        <w:t>1. Санитарно-эпидемиологическая экспертиза, расследования, обследования, исследования, испытания, токсикологические, гигиенические и другие виды оценок в сфере санитарно-эпидемиологического благополучия человека: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санитарно-эпидемиологическая экспертиза в целях лицензирования отдельных видов деятельности;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санитарно-эпидемиологическая экспертиза в целях выдачи свидетельства о государственной регистрации отдельного вида продукции, представляющего потенциальную опасность для человека, а также вида продукции, впервые ввозимого на территорию Российской Федерации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санитарно-эпидемиологическая экспертиза в целях выдачи санитарно-эпидемиологического заключения на факторы среды обитания </w:t>
      </w:r>
      <w:hyperlink w:anchor="P198" w:history="1">
        <w:r w:rsidRPr="00E50500">
          <w:t>&lt;**&gt;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санитарно-эпидемиологическая экспертиза в целях выдачи санитарно-эпидемиологического заключения на проектную и иную нормативную документацию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санитарно-гигиенические исследования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микробиологические исследования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токсикологические исследования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исследования физических факторов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радиологические исследования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2. Экспертиза и испытания изделий медицинского назначения в целях государственной регистрации изделий медицинского назначения: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технические испытания изделий медицинского назначения в целях государственной регистрации изделий медицинского назначения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lastRenderedPageBreak/>
        <w:t xml:space="preserve">токсикологические испытания изделий медицинского назначения в целях государственной регистрации изделий медицинского назначения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медицинские испытания изделий медицинского назначения в целях государственной регистрации изделий медицинского назначения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экспертиза качества, эффективности и безопасности изделий медицинского назначения в целях государственной регистрации указанных изделий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3. Проведение медицинских освидетельствований, экспертиз, расследований с выдачей заключений (справок), осуществление которых предусмотрено нормативными правовыми </w:t>
      </w:r>
      <w:hyperlink r:id="rId44" w:history="1">
        <w:r w:rsidRPr="00E50500">
          <w:t>актами</w:t>
        </w:r>
      </w:hyperlink>
      <w:r w:rsidRPr="00E50500">
        <w:t xml:space="preserve">, регулирующими предоставление государственной услуги по проведению </w:t>
      </w:r>
      <w:proofErr w:type="gramStart"/>
      <w:r w:rsidRPr="00E50500">
        <w:t>медико-социальной</w:t>
      </w:r>
      <w:proofErr w:type="gramEnd"/>
      <w:r w:rsidRPr="00E50500">
        <w:t xml:space="preserve"> экспертизы: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выдача направления на </w:t>
      </w:r>
      <w:proofErr w:type="gramStart"/>
      <w:r w:rsidRPr="00E50500">
        <w:t>медико-социальную</w:t>
      </w:r>
      <w:proofErr w:type="gramEnd"/>
      <w:r w:rsidRPr="00E50500">
        <w:t xml:space="preserve"> экспертизу либо справки об отказе в направлении на медико-социальную экспертизу медицинской организацией, оказывающей лечебно-профилактическую помощь (органом, осуществляющим пенсионное обеспечение, органом социальной защиты населения);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выдача медицинской организацией, оказывающей лечебно-профилактическую помощь, заключений: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о налич</w:t>
      </w:r>
      <w:proofErr w:type="gramStart"/>
      <w:r w:rsidRPr="00E50500">
        <w:t>ии у и</w:t>
      </w:r>
      <w:proofErr w:type="gramEnd"/>
      <w:r w:rsidRPr="00E50500">
        <w:t>нвалида в возрасте до 18 лет (до 1 января 2000 г. - в возрасте до 16 лет) признаков стойких ограничений жизнедеятельности;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о подтверждении факта наступления инвалидности с детства вследствие ранения, контузии или увечья, </w:t>
      </w:r>
      <w:proofErr w:type="gramStart"/>
      <w:r w:rsidRPr="00E50500">
        <w:t>связанных</w:t>
      </w:r>
      <w:proofErr w:type="gramEnd"/>
      <w:r w:rsidRPr="00E50500">
        <w:t xml:space="preserve"> с боевыми действиями в период Великой Отечественной войны;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о наличии оснований для отнесения начала заболевания к периоду пребывания на фронте (к периоду выполнения интернационального долга в Республике Афганистан);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proofErr w:type="gramStart"/>
      <w:r w:rsidRPr="00E50500">
        <w:t>медицинское освидетельствование для определения причинной связи увечий, заболеваний у военнослужащих, граждан, призванных на военные сборы, лиц рядового и начальствующего состава (должностных лиц) органов, граждан, проходивших военную службу (военные сборы), службу в органах, и выдача заключения о причинной связи увечий (травм, ранений, контузий), заболеваний военно-врачебными комиссиями;</w:t>
      </w:r>
      <w:proofErr w:type="gramEnd"/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выдача справки о получении увечья (ранения, травмы, контузии), заболевания в период прохождения военной службы, в том числе в действующих частях, военно-медицинскими учреждениями, а также Центральным архивом Министерства обороны Российской Федерации, Архивом военно-медицинских документов Военно-медицинского музея Министерства обороны Российской Федерации, Российским государственным военным архивом;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проведение экспертизы для установления причинной связи заболеваний, инвалидности и смерти граждан, подвергшихся воздействию радиационных факторов, и выдача заключения о связи </w:t>
      </w:r>
      <w:proofErr w:type="spellStart"/>
      <w:r w:rsidRPr="00E50500">
        <w:t>развившихся</w:t>
      </w:r>
      <w:proofErr w:type="spellEnd"/>
      <w:r w:rsidRPr="00E50500">
        <w:t xml:space="preserve"> заболеваний с радиационным воздействием межведомственными экспертными советами;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выдача медицинской организацией документов, необходимых для определения федеральными учреждениями </w:t>
      </w:r>
      <w:proofErr w:type="gramStart"/>
      <w:r w:rsidRPr="00E50500">
        <w:t>медико-социальной</w:t>
      </w:r>
      <w:proofErr w:type="gramEnd"/>
      <w:r w:rsidRPr="00E50500">
        <w:t xml:space="preserve"> экспертизы причины смерти инвалида в случаях, когда законодательством Российской Федерации предусматривается предоставление мер социальной поддержки семье умершего.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4. Выдача федеральным учреждением здравоохранения выписного эпикриза из медицинской карты стационарного больного с указанием сведений о состоянии здоровья, обоснованных рекомендаций о необходимости диагностики и лечения, в том числе за пределами </w:t>
      </w:r>
      <w:r w:rsidRPr="00E50500">
        <w:lastRenderedPageBreak/>
        <w:t>территории Российской Федерации.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5. Государственная экспертиза проектной документации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6. Государственная экспертиза результатов инженерных изысканий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7. Установление карантинного фитосанитарного состояния </w:t>
      </w:r>
      <w:proofErr w:type="spellStart"/>
      <w:r w:rsidRPr="00E50500">
        <w:t>подкарантинной</w:t>
      </w:r>
      <w:proofErr w:type="spellEnd"/>
      <w:r w:rsidRPr="00E50500">
        <w:t xml:space="preserve"> продукции, включая все виды фитосанитарных анализов и экспертиз, выдача заключения о карантинном фитосанитарном состоянии </w:t>
      </w:r>
      <w:proofErr w:type="spellStart"/>
      <w:r w:rsidRPr="00E50500">
        <w:t>подкарантинной</w:t>
      </w:r>
      <w:proofErr w:type="spellEnd"/>
      <w:r w:rsidRPr="00E50500">
        <w:t xml:space="preserve"> продукции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8. Обеззараживание </w:t>
      </w:r>
      <w:proofErr w:type="spellStart"/>
      <w:r w:rsidRPr="00E50500">
        <w:t>подкарантинной</w:t>
      </w:r>
      <w:proofErr w:type="spellEnd"/>
      <w:r w:rsidRPr="00E50500">
        <w:t xml:space="preserve"> продукции в соответствии с нормами и правилами обеспечения карантина растений и выдача документа, подтверждающего обеззараживание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9. Профилактическое фитосанитарное обеззараживание складских помещений в соответствии с нормами и правилами обеспечения карантина растений и выдача документа, подтверждающего обеззараживание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10. Ветеринарно-санитарная экспертиза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11. Регистрационные испытания пестицида или </w:t>
      </w:r>
      <w:proofErr w:type="spellStart"/>
      <w:r w:rsidRPr="00E50500">
        <w:t>агрохимиката</w:t>
      </w:r>
      <w:proofErr w:type="spellEnd"/>
      <w:r w:rsidRPr="00E50500">
        <w:t xml:space="preserve">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12. Испытания корма, полученного из генно-инженерно-модифицированных организмов, на безопасность в целях его государственной регистрации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13. Испытания стандартного образца или средства измерений в целях утверждения типа в области обеспечения единства измерений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14. Выдача судовых документов: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свидетельство о праве плавания под Государственным флагом Российской Федерации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свидетельство о праве собственности на судно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судовой билет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свидетельство о годности к плаванию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мерительное свидетельство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пассажирское свидетельство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свидетельство о грузовой марке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свидетельство о предотвращении загрязнения с судна нефтью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свидетельство о предотвращении загрязнения с судна сточными водами </w:t>
      </w:r>
      <w:hyperlink w:anchor="P197" w:history="1">
        <w:r w:rsidRPr="00E50500">
          <w:t>&lt;*&gt;</w:t>
        </w:r>
      </w:hyperlink>
      <w:r w:rsidRPr="00E50500">
        <w:t>;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свидетельство о предотвращении загрязнения с судна мусором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15. Присвоение класса судам и выдача классификационного свидетельства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16. Проверка судов на соответствие требованиям в области охраны Международного кодекса по охране судов и портовых средств и выдача международного свидетельства об охране судна либо выдача временного международного свидетельства об охране судна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17. Аттестация лиц, занимающих должности исполнительных руководителей и специалистов, связанных с обеспечением безопасности движения транспортных сре</w:t>
      </w:r>
      <w:proofErr w:type="gramStart"/>
      <w:r w:rsidRPr="00E50500">
        <w:t>дств в ц</w:t>
      </w:r>
      <w:proofErr w:type="gramEnd"/>
      <w:r w:rsidRPr="00E50500">
        <w:t xml:space="preserve">елях </w:t>
      </w:r>
      <w:r w:rsidRPr="00E50500">
        <w:lastRenderedPageBreak/>
        <w:t xml:space="preserve">лицензирования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18. Государственная экспертиза деклараций безопасности гидротехнических сооружений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19. Экспертиза промышленной безопасности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20. Тестирование технических средств контроля, обеспечивающих постоянную автоматическую передачу информации о местоположении судов и установленных в обязательном порядке на судах рыбопромыслового флота в соответствии с законодательством о рыболовстве и сохранении водных биологических ресурсов, оформление и выдача свидетельства соответствия.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20 в ред. </w:t>
      </w:r>
      <w:r>
        <w:t>п</w:t>
      </w:r>
      <w:r w:rsidRPr="00E50500">
        <w:t>остановления Правительства РФ от 03.09.2016 N 872)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21. Экспертиза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22. Проведение государственной историко-культурной и искусствоведческой экспертизы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23. Экспертиза заявленных к вывозу (временному вывозу) культурных ценностей, а также возвращенных после временного вывоза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bookmarkStart w:id="6" w:name="P162"/>
      <w:bookmarkEnd w:id="6"/>
      <w:r w:rsidRPr="00E50500">
        <w:t xml:space="preserve">24. Действовал до 1 января 2013 года. - </w:t>
      </w:r>
      <w:hyperlink w:anchor="P36" w:history="1">
        <w:r w:rsidRPr="00E50500">
          <w:t>Пункт 6</w:t>
        </w:r>
      </w:hyperlink>
      <w:r>
        <w:t xml:space="preserve"> данного п</w:t>
      </w:r>
      <w:r w:rsidRPr="00E50500">
        <w:t>остановления.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25. Проведение кадастровых работ в целях выдачи межевого плана, технического плана, акта обследования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26. Оценка уязвимости объектов транспортной инфраструктуры и транспортных средств в установленной сфере деятельности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27. Медицинское освидетельствование с выдачей справки в целях предоставления государственных услуг федеральными органами исполнительной власти </w:t>
      </w:r>
      <w:hyperlink w:anchor="P198" w:history="1">
        <w:r w:rsidRPr="00E50500">
          <w:t>&lt;**&gt;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28. Прохождение специальной подготовки, в том числе выдача документа, подтверждающего ее прохождение, необходимого и обязательного для предоставления государственной услуги федеральными органами исполнительной власти </w:t>
      </w:r>
      <w:hyperlink w:anchor="P198" w:history="1">
        <w:r w:rsidRPr="00E50500">
          <w:t>&lt;**&gt;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29. Выполнение работ по подтверждению соответствия, проводимых в соответствии с </w:t>
      </w:r>
      <w:hyperlink r:id="rId45" w:history="1">
        <w:r w:rsidRPr="00E50500">
          <w:t>законодательством</w:t>
        </w:r>
      </w:hyperlink>
      <w:r w:rsidRPr="00E50500">
        <w:t xml:space="preserve"> Российской Федерации о техническом регулировании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30. Экспертиза представленных заявителем, аккредитованным лицом документов и сведений, выездная экспертиза соответствия заявителя, аккредитованного лица критериям аккредитации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30 в ред. </w:t>
      </w:r>
      <w:r>
        <w:t>п</w:t>
      </w:r>
      <w:r w:rsidRPr="00E50500">
        <w:t>остановления Правительства РФ от 17.05.2014 N 460)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31. Образование позывных сигналов для опознавания радиоэлектронных сре</w:t>
      </w:r>
      <w:proofErr w:type="gramStart"/>
      <w:r w:rsidRPr="00E50500">
        <w:t>дств гр</w:t>
      </w:r>
      <w:proofErr w:type="gramEnd"/>
      <w:r w:rsidRPr="00E50500">
        <w:t>ажданского назначения.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31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30.08.2012 N 874)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32. Проверка радиочастотной службой соответствия судовых радиостанций требованиям международных договоров Российской Федерации и требованиям </w:t>
      </w:r>
      <w:hyperlink r:id="rId46" w:history="1">
        <w:r w:rsidRPr="00E50500">
          <w:t>законодательства</w:t>
        </w:r>
      </w:hyperlink>
      <w:r w:rsidRPr="00E50500">
        <w:t xml:space="preserve"> Российской Федерации в области связи.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32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30.08.2012 N 874)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33. Испытание вывозимых с территории Российской Федерации специальных технических </w:t>
      </w:r>
      <w:r w:rsidRPr="00E50500">
        <w:lastRenderedPageBreak/>
        <w:t>средств, предназначенных для негласного получения информации, в целях принятия решения о возможности вывоза из Российской Федерации этих специальных технических средств.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33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30.08.2012 N 874)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>34. Утратил силу</w:t>
      </w:r>
      <w:proofErr w:type="gramStart"/>
      <w:r w:rsidRPr="00E50500">
        <w:t>.</w:t>
      </w:r>
      <w:proofErr w:type="gramEnd"/>
      <w:r w:rsidRPr="00E50500">
        <w:t xml:space="preserve"> - </w:t>
      </w:r>
      <w:proofErr w:type="gramStart"/>
      <w:r>
        <w:t>п</w:t>
      </w:r>
      <w:proofErr w:type="gramEnd"/>
      <w:r w:rsidRPr="00E50500">
        <w:t>остановление Правительства РФ от 17.05.2014 N 460.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35.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35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24.12.2013 N 1225)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36. Инспектирование производителей лекарственных средств, производство которых осуществляется за пределами Российской Федерации, на соответствие требованиям </w:t>
      </w:r>
      <w:hyperlink r:id="rId47" w:history="1">
        <w:r w:rsidRPr="00E50500">
          <w:t>правил</w:t>
        </w:r>
      </w:hyperlink>
      <w:r w:rsidRPr="00E50500">
        <w:t xml:space="preserve"> надлежащей производственной практики в целях выдачи заключений о соответствии производителя лекарственных сре</w:t>
      </w:r>
      <w:proofErr w:type="gramStart"/>
      <w:r w:rsidRPr="00E50500">
        <w:t>дств тр</w:t>
      </w:r>
      <w:proofErr w:type="gramEnd"/>
      <w:r w:rsidRPr="00E50500">
        <w:t xml:space="preserve">ебованиям правил надлежащей производственной практики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36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03.12.2015 N 1314)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37. Экспертиза документов, обосновывающих соответствие радиоактивных материалов, транспортных упаковочных комплектов, специальных транспортных средств и условий перевозок радиоактивных материалов установленным требованиям ядерной и радиационной безопасности, а также международным обязательствам Российской Федерации по обеспечению ядерной и радиационной безопасности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37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08.12.2015 N 1341)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38. </w:t>
      </w:r>
      <w:proofErr w:type="gramStart"/>
      <w:r w:rsidRPr="00E50500">
        <w:t xml:space="preserve">Испытания и проверки, предусмотренные приложением A к Европейскому </w:t>
      </w:r>
      <w:hyperlink r:id="rId48" w:history="1">
        <w:r w:rsidRPr="00E50500">
          <w:t>соглашению</w:t>
        </w:r>
      </w:hyperlink>
      <w:r w:rsidRPr="00E50500">
        <w:t xml:space="preserve"> о международной дорожной перевозке опасных грузов от 30 сентября 1957 г., в целях выдачи в случаях, установленных этим </w:t>
      </w:r>
      <w:hyperlink r:id="rId49" w:history="1">
        <w:r w:rsidRPr="00E50500">
          <w:t>соглашением</w:t>
        </w:r>
      </w:hyperlink>
      <w:r w:rsidRPr="00E50500">
        <w:t>, разрешений компетентного органа на перевозку опасных грузов, отнесение опасных веществ и изделий к номерам ООН, применение отгрузочного наименования и классификационного кода опасных веществ и изделий, а также применение тары при перевозке опасных</w:t>
      </w:r>
      <w:proofErr w:type="gramEnd"/>
      <w:r w:rsidRPr="00E50500">
        <w:t xml:space="preserve"> грузов автомобильным транспортом, содержащих условия перевозки опасных грузов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38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23.07.2016 N 717)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39. </w:t>
      </w:r>
      <w:proofErr w:type="gramStart"/>
      <w:r w:rsidRPr="00E50500">
        <w:t>Выполнение работ по проверке и подтверждению пригодности новой продукции для применения в строительстве, требования к которой не регламентированы действующими строительными нормами и правилами, техническими условиями и другими нормативными документами и от которой зависят эксплуатационные свойства зданий и сооружений, их надежность и долговечность, безопасность для жизни и здоровья людей, их имущества, а также окружающей среды, с выдачей заключения о пригодности такой</w:t>
      </w:r>
      <w:proofErr w:type="gramEnd"/>
      <w:r w:rsidRPr="00E50500">
        <w:t xml:space="preserve"> продукции </w:t>
      </w:r>
      <w:hyperlink w:anchor="P198" w:history="1">
        <w:r w:rsidRPr="00E50500">
          <w:t>&lt;**&gt;</w:t>
        </w:r>
      </w:hyperlink>
      <w:r w:rsidRPr="00E50500">
        <w:t>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39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15.02.2017 N 191)</w:t>
      </w:r>
    </w:p>
    <w:p w:rsidR="00E50500" w:rsidRPr="00E50500" w:rsidRDefault="00E50500">
      <w:pPr>
        <w:spacing w:after="1"/>
      </w:pPr>
    </w:p>
    <w:p w:rsidR="00287FF6" w:rsidRPr="00287FF6" w:rsidRDefault="00287FF6" w:rsidP="00287FF6">
      <w:pPr>
        <w:pStyle w:val="ConsPlusNormal"/>
        <w:ind w:firstLine="540"/>
        <w:jc w:val="both"/>
      </w:pPr>
      <w:r>
        <w:t>П</w:t>
      </w:r>
      <w:r w:rsidRPr="00287FF6">
        <w:t>римечание.</w:t>
      </w:r>
    </w:p>
    <w:p w:rsidR="00287FF6" w:rsidRDefault="00287FF6" w:rsidP="00287FF6">
      <w:pPr>
        <w:pStyle w:val="ConsPlusNormal"/>
        <w:ind w:firstLine="540"/>
        <w:jc w:val="both"/>
      </w:pPr>
      <w:r w:rsidRPr="00287FF6">
        <w:t xml:space="preserve">С 4 апреля 2018 года Постановлением Правительства РФ от 28.06.2017 N 760 Перечень дополняется новым пунктом 40. См. текст </w:t>
      </w:r>
      <w:hyperlink r:id="rId50" w:history="1">
        <w:r w:rsidRPr="00287FF6">
          <w:t>пункта 40</w:t>
        </w:r>
      </w:hyperlink>
      <w:r w:rsidRPr="00287FF6">
        <w:t xml:space="preserve"> в следующей редакции документа.</w:t>
      </w:r>
    </w:p>
    <w:p w:rsidR="00287FF6" w:rsidRPr="00287FF6" w:rsidRDefault="00287FF6" w:rsidP="00287FF6">
      <w:pPr>
        <w:pStyle w:val="ConsPlusNormal"/>
        <w:ind w:firstLine="540"/>
        <w:jc w:val="both"/>
      </w:pPr>
      <w:r>
        <w:t>П</w:t>
      </w:r>
      <w:r w:rsidRPr="00287FF6">
        <w:t>римечание.</w:t>
      </w:r>
    </w:p>
    <w:p w:rsidR="00E50500" w:rsidRPr="00E50500" w:rsidRDefault="00287FF6" w:rsidP="00287FF6">
      <w:pPr>
        <w:pStyle w:val="ConsPlusNormal"/>
        <w:ind w:firstLine="540"/>
        <w:jc w:val="both"/>
      </w:pPr>
      <w:r w:rsidRPr="00287FF6">
        <w:t>С 1 марта 2018 года Постановлением Правительства РФ от 31.07.2017 N 911 Перечень дополняется новым пунктом 41. См. текст пункта 41 в следующей редакции документа.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42. Экспертиза определения отличий параметров продукции от параметров произведенной в Российской Федерации промышленной продукции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42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20.09.2017 N 1135)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r w:rsidRPr="00E50500">
        <w:t xml:space="preserve">43. Оформление электронного паспорта транспортного средства (электронного паспорта шасси транспортного средства) в целях выпуска в обращение транспортного средства (шасси </w:t>
      </w:r>
      <w:r w:rsidRPr="00E50500">
        <w:lastRenderedPageBreak/>
        <w:t xml:space="preserve">транспортного средства) </w:t>
      </w:r>
      <w:hyperlink w:anchor="P197" w:history="1">
        <w:r w:rsidRPr="00E50500">
          <w:t>&lt;*&gt;</w:t>
        </w:r>
      </w:hyperlink>
      <w:r w:rsidRPr="00E50500">
        <w:t>.</w:t>
      </w:r>
    </w:p>
    <w:p w:rsidR="00E50500" w:rsidRPr="00E50500" w:rsidRDefault="00E50500">
      <w:pPr>
        <w:pStyle w:val="ConsPlusNormal"/>
        <w:jc w:val="both"/>
      </w:pPr>
      <w:r w:rsidRPr="00E50500">
        <w:t xml:space="preserve">(п. 43 </w:t>
      </w:r>
      <w:proofErr w:type="gramStart"/>
      <w:r w:rsidRPr="00E50500">
        <w:t>введен</w:t>
      </w:r>
      <w:proofErr w:type="gramEnd"/>
      <w:r w:rsidRPr="00E50500">
        <w:t xml:space="preserve"> </w:t>
      </w:r>
      <w:r>
        <w:t>п</w:t>
      </w:r>
      <w:r w:rsidRPr="00E50500">
        <w:t>остановлением Правительства РФ от 05.10.2017 N 1212)</w:t>
      </w:r>
    </w:p>
    <w:p w:rsidR="00E50500" w:rsidRP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ind w:firstLine="540"/>
        <w:jc w:val="both"/>
      </w:pPr>
      <w:r w:rsidRPr="00E50500">
        <w:t>--------------------------------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bookmarkStart w:id="7" w:name="P197"/>
      <w:bookmarkEnd w:id="7"/>
      <w:r w:rsidRPr="00E50500">
        <w:t>&lt;*&gt; Услуги, оказываемые за счет средств заявителя.</w:t>
      </w:r>
    </w:p>
    <w:p w:rsidR="00E50500" w:rsidRPr="00E50500" w:rsidRDefault="00E50500">
      <w:pPr>
        <w:pStyle w:val="ConsPlusNormal"/>
        <w:spacing w:before="220"/>
        <w:ind w:firstLine="540"/>
        <w:jc w:val="both"/>
      </w:pPr>
      <w:bookmarkStart w:id="8" w:name="P198"/>
      <w:bookmarkEnd w:id="8"/>
      <w:r w:rsidRPr="00E50500">
        <w:t>&lt;**&gt; Услуги, оказываемые за счет средств заявителя, в случаях, предусмотренных нормативными правовыми актами Российской Федерации.</w:t>
      </w:r>
    </w:p>
    <w:p w:rsidR="00E50500" w:rsidRP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ind w:firstLine="540"/>
        <w:jc w:val="both"/>
      </w:pPr>
    </w:p>
    <w:p w:rsidR="00E50500" w:rsidRPr="00E50500" w:rsidRDefault="00E505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5AB" w:rsidRPr="00E50500" w:rsidRDefault="00ED45AB"/>
    <w:sectPr w:rsidR="00ED45AB" w:rsidRPr="00E50500" w:rsidSect="00E50500">
      <w:headerReference w:type="default" r:id="rId5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9D" w:rsidRDefault="0036569D" w:rsidP="00E50500">
      <w:pPr>
        <w:spacing w:after="0" w:line="240" w:lineRule="auto"/>
      </w:pPr>
      <w:r>
        <w:separator/>
      </w:r>
    </w:p>
  </w:endnote>
  <w:endnote w:type="continuationSeparator" w:id="0">
    <w:p w:rsidR="0036569D" w:rsidRDefault="0036569D" w:rsidP="00E5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9D" w:rsidRDefault="0036569D" w:rsidP="00E50500">
      <w:pPr>
        <w:spacing w:after="0" w:line="240" w:lineRule="auto"/>
      </w:pPr>
      <w:r>
        <w:separator/>
      </w:r>
    </w:p>
  </w:footnote>
  <w:footnote w:type="continuationSeparator" w:id="0">
    <w:p w:rsidR="0036569D" w:rsidRDefault="0036569D" w:rsidP="00E5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563485"/>
      <w:docPartObj>
        <w:docPartGallery w:val="Page Numbers (Top of Page)"/>
        <w:docPartUnique/>
      </w:docPartObj>
    </w:sdtPr>
    <w:sdtContent>
      <w:p w:rsidR="00E50500" w:rsidRDefault="00E505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6FA">
          <w:rPr>
            <w:noProof/>
          </w:rPr>
          <w:t>8</w:t>
        </w:r>
        <w:r>
          <w:fldChar w:fldCharType="end"/>
        </w:r>
      </w:p>
    </w:sdtContent>
  </w:sdt>
  <w:p w:rsidR="00E50500" w:rsidRDefault="00E505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00"/>
    <w:rsid w:val="00287FF6"/>
    <w:rsid w:val="0036569D"/>
    <w:rsid w:val="005106FA"/>
    <w:rsid w:val="00BF3B8B"/>
    <w:rsid w:val="00E50500"/>
    <w:rsid w:val="00E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500"/>
  </w:style>
  <w:style w:type="paragraph" w:styleId="a5">
    <w:name w:val="footer"/>
    <w:basedOn w:val="a"/>
    <w:link w:val="a6"/>
    <w:uiPriority w:val="99"/>
    <w:unhideWhenUsed/>
    <w:rsid w:val="00E5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500"/>
  </w:style>
  <w:style w:type="paragraph" w:styleId="a7">
    <w:name w:val="List Paragraph"/>
    <w:basedOn w:val="a"/>
    <w:uiPriority w:val="34"/>
    <w:qFormat/>
    <w:rsid w:val="00287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500"/>
  </w:style>
  <w:style w:type="paragraph" w:styleId="a5">
    <w:name w:val="footer"/>
    <w:basedOn w:val="a"/>
    <w:link w:val="a6"/>
    <w:uiPriority w:val="99"/>
    <w:unhideWhenUsed/>
    <w:rsid w:val="00E5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500"/>
  </w:style>
  <w:style w:type="paragraph" w:styleId="a7">
    <w:name w:val="List Paragraph"/>
    <w:basedOn w:val="a"/>
    <w:uiPriority w:val="34"/>
    <w:qFormat/>
    <w:rsid w:val="0028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F9B244C42B83E05685ADD1CE26E3E2485EB83959BA69037565141885A3751FD8B7BE58650C493F9A95FH" TargetMode="External"/><Relationship Id="rId18" Type="http://schemas.openxmlformats.org/officeDocument/2006/relationships/hyperlink" Target="consultantplus://offline/ref=2F9B244C42B83E05685ADD1CE26E3E2486EA85979FA99037565141885A3751FD8B7BE58650C491FDA95EH" TargetMode="External"/><Relationship Id="rId26" Type="http://schemas.openxmlformats.org/officeDocument/2006/relationships/hyperlink" Target="consultantplus://offline/ref=2F9B244C42B83E05685ADD1CE26E3E2485E4809598A29037565141885A3751FD8B7BE58650C493FFA95BH" TargetMode="External"/><Relationship Id="rId39" Type="http://schemas.openxmlformats.org/officeDocument/2006/relationships/hyperlink" Target="consultantplus://offline/ref=2F9B244C42B83E05685ADD1CE26E3E2486E281949AA99037565141885A3751FD8B7BE58650C493F9A95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9B244C42B83E05685ADD1CE26E3E2485EB83949DA39037565141885A3751FD8B7BE58650C493F8A95FH" TargetMode="External"/><Relationship Id="rId34" Type="http://schemas.openxmlformats.org/officeDocument/2006/relationships/hyperlink" Target="consultantplus://offline/ref=2F9B244C42B83E05685ADD1CE26E3E2485E786969DA59037565141885A3751FD8B7BE58650C493FBA959H" TargetMode="External"/><Relationship Id="rId42" Type="http://schemas.openxmlformats.org/officeDocument/2006/relationships/hyperlink" Target="consultantplus://offline/ref=2F9B244C42B83E05685ADD1CE26E3E2486EA85979FA99037565141885A3751FD8B7BE58650C491FDA95EH" TargetMode="External"/><Relationship Id="rId47" Type="http://schemas.openxmlformats.org/officeDocument/2006/relationships/hyperlink" Target="consultantplus://offline/ref=2F9B244C42B83E05685ADD1CE26E3E2485EB829F9FA19037565141885A3751FD8B7BE58650C493F8A959H" TargetMode="External"/><Relationship Id="rId50" Type="http://schemas.openxmlformats.org/officeDocument/2006/relationships/hyperlink" Target="consultantplus://offline/ref=DF1A0FD5FAE7902E0AEFCD4EE274F204045896CF7DAC3861E43A7190FB22804AF7759FA0M3E9I" TargetMode="External"/><Relationship Id="rId7" Type="http://schemas.openxmlformats.org/officeDocument/2006/relationships/hyperlink" Target="consultantplus://offline/ref=2F9B244C42B83E05685ADD1CE26E3E2485E0849F99A49037565141885A3751FD8B7BE58650C493F9A95CH" TargetMode="External"/><Relationship Id="rId12" Type="http://schemas.openxmlformats.org/officeDocument/2006/relationships/hyperlink" Target="consultantplus://offline/ref=2F9B244C42B83E05685ADD1CE26E3E2485E4809598A29037565141885A3751FD8B7BE58650C493FFA958H" TargetMode="External"/><Relationship Id="rId17" Type="http://schemas.openxmlformats.org/officeDocument/2006/relationships/hyperlink" Target="consultantplus://offline/ref=2F9B244C42B83E05685ADD1CE26E3E2486E3819E9CA49037565141885A3751FD8B7BE58650C493F8A95DH" TargetMode="External"/><Relationship Id="rId25" Type="http://schemas.openxmlformats.org/officeDocument/2006/relationships/hyperlink" Target="consultantplus://offline/ref=2F9B244C42B83E05685ADD1CE26E3E2485E7839296A99037565141885A3751FD8B7BE58650C493F9A95CH" TargetMode="External"/><Relationship Id="rId33" Type="http://schemas.openxmlformats.org/officeDocument/2006/relationships/hyperlink" Target="consultantplus://offline/ref=2F9B244C42B83E05685ADD1CE26E3E2485E187919DA79037565141885A3751FD8B7BE58650C493F9A95CH" TargetMode="External"/><Relationship Id="rId38" Type="http://schemas.openxmlformats.org/officeDocument/2006/relationships/hyperlink" Target="consultantplus://offline/ref=2F9B244C42B83E05685ADD1CE26E3E2485EB83949DA39037565141885A3751FD8B7BE58650C493FBA95FH" TargetMode="External"/><Relationship Id="rId46" Type="http://schemas.openxmlformats.org/officeDocument/2006/relationships/hyperlink" Target="consultantplus://offline/ref=2F9B244C42B83E05685ADD1CE26E3E2486EA879597A49037565141885AA35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9B244C42B83E05685ADD1CE26E3E2486E2879597A49037565141885A3751FD8B7BE58650C493F9A95CH" TargetMode="External"/><Relationship Id="rId20" Type="http://schemas.openxmlformats.org/officeDocument/2006/relationships/hyperlink" Target="consultantplus://offline/ref=2F9B244C42B83E05685ADD1CE26E3E2486E0839798A39037565141885A3751FD8B7BE58650C493FCA95CH" TargetMode="External"/><Relationship Id="rId29" Type="http://schemas.openxmlformats.org/officeDocument/2006/relationships/hyperlink" Target="consultantplus://offline/ref=2F9B244C42B83E05685ADD1CE26E3E2485EB83949DA39037565141885A3751FD8B7BE58650C493FBA95AH" TargetMode="External"/><Relationship Id="rId41" Type="http://schemas.openxmlformats.org/officeDocument/2006/relationships/hyperlink" Target="consultantplus://offline/ref=2F9B244C42B83E05685ADD1CE26E3E2486E3819E9CA49037565141885A3751FD8B7BE58650C493F8A95D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9B244C42B83E05685ADD1CE26E3E2485E7859396A79037565141885A3751FD8B7BE58650C493F9A95CH" TargetMode="External"/><Relationship Id="rId24" Type="http://schemas.openxmlformats.org/officeDocument/2006/relationships/hyperlink" Target="consultantplus://offline/ref=2F9B244C42B83E05685ADD1CE26E3E2485E0849F99A49037565141885A3751FD8B7BE58650C493F8A958H" TargetMode="External"/><Relationship Id="rId32" Type="http://schemas.openxmlformats.org/officeDocument/2006/relationships/hyperlink" Target="consultantplus://offline/ref=2F9B244C42B83E05685ADD1CE26E3E2485E0849F99A49037565141885A3751FD8B7BE58650C493F8A95AH" TargetMode="External"/><Relationship Id="rId37" Type="http://schemas.openxmlformats.org/officeDocument/2006/relationships/hyperlink" Target="consultantplus://offline/ref=2F9B244C42B83E05685ADD1CE26E3E2485EB83959BA69037565141885A3751FD8B7BE58650C493F9A95FH" TargetMode="External"/><Relationship Id="rId40" Type="http://schemas.openxmlformats.org/officeDocument/2006/relationships/hyperlink" Target="consultantplus://offline/ref=2F9B244C42B83E05685ADD1CE26E3E2486E2879597A49037565141885A3751FD8B7BE58650C493F9A95CH" TargetMode="External"/><Relationship Id="rId45" Type="http://schemas.openxmlformats.org/officeDocument/2006/relationships/hyperlink" Target="consultantplus://offline/ref=2F9B244C42B83E05685ADD1CE26E3E2486E082949DA99037565141885AA357H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F9B244C42B83E05685ADD1CE26E3E2486E281949AA99037565141885A3751FD8B7BE58650C493F9A95CH" TargetMode="External"/><Relationship Id="rId23" Type="http://schemas.openxmlformats.org/officeDocument/2006/relationships/hyperlink" Target="consultantplus://offline/ref=2F9B244C42B83E05685ADD1CE26E3E248DE6869697ABCD3D5E084D8AA55DH" TargetMode="External"/><Relationship Id="rId28" Type="http://schemas.openxmlformats.org/officeDocument/2006/relationships/hyperlink" Target="consultantplus://offline/ref=2F9B244C42B83E05685ADD1CE26E3E2485E0849F99A49037565141885A3751FD8B7BE58650C493F8A958H" TargetMode="External"/><Relationship Id="rId36" Type="http://schemas.openxmlformats.org/officeDocument/2006/relationships/hyperlink" Target="consultantplus://offline/ref=2F9B244C42B83E05685ADD1CE26E3E2485E4809598A29037565141885A3751FD8B7BE58650C493FFA95AH" TargetMode="External"/><Relationship Id="rId49" Type="http://schemas.openxmlformats.org/officeDocument/2006/relationships/hyperlink" Target="consultantplus://offline/ref=2F9B244C42B83E05685ADD1CE26E3E2485E082979AA09037565141885AA357H" TargetMode="External"/><Relationship Id="rId10" Type="http://schemas.openxmlformats.org/officeDocument/2006/relationships/hyperlink" Target="consultantplus://offline/ref=2F9B244C42B83E05685ADD1CE26E3E2485E786969DA59037565141885A3751FD8B7BE58650C493FBA959H" TargetMode="External"/><Relationship Id="rId19" Type="http://schemas.openxmlformats.org/officeDocument/2006/relationships/hyperlink" Target="consultantplus://offline/ref=2F9B244C42B83E05685ADD1CE26E3E2486EA83969AA19037565141885A3751FD8B7BE58650C493F8A950H" TargetMode="External"/><Relationship Id="rId31" Type="http://schemas.openxmlformats.org/officeDocument/2006/relationships/hyperlink" Target="consultantplus://offline/ref=2F9B244C42B83E05685ADD1CE26E3E2486E3859696A99037565141885A3751FD8B7BE58650C493F8A95BH" TargetMode="External"/><Relationship Id="rId44" Type="http://schemas.openxmlformats.org/officeDocument/2006/relationships/hyperlink" Target="consultantplus://offline/ref=2F9B244C42B83E05685ADD1CE26E3E2485E4869497A59037565141885A3751FD8B7BE58650C493F9A950H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9B244C42B83E05685ADD1CE26E3E2485E7839296A99037565141885A3751FD8B7BE58650C493F9A95CH" TargetMode="External"/><Relationship Id="rId14" Type="http://schemas.openxmlformats.org/officeDocument/2006/relationships/hyperlink" Target="consultantplus://offline/ref=2F9B244C42B83E05685ADD1CE26E3E2485EB83949DA39037565141885A3751FD8B7BE58650C493F8A95DH" TargetMode="External"/><Relationship Id="rId22" Type="http://schemas.openxmlformats.org/officeDocument/2006/relationships/hyperlink" Target="consultantplus://offline/ref=2F9B244C42B83E05685ADD1CE26E3E2481EB8B909CABCD3D5E084D8A5D380EEA8C32E98750C490AF5AH" TargetMode="External"/><Relationship Id="rId27" Type="http://schemas.openxmlformats.org/officeDocument/2006/relationships/hyperlink" Target="consultantplus://offline/ref=2F9B244C42B83E05685ADD1CE26E3E2485EB83949DA39037565141885A3751FD8B7BE58650C493F8A95EH" TargetMode="External"/><Relationship Id="rId30" Type="http://schemas.openxmlformats.org/officeDocument/2006/relationships/hyperlink" Target="consultantplus://offline/ref=2F9B244C42B83E05685ADD1CE26E3E2485E183929BA59037565141885A3751FD8B7BE58650C493F9A95CH" TargetMode="External"/><Relationship Id="rId35" Type="http://schemas.openxmlformats.org/officeDocument/2006/relationships/hyperlink" Target="consultantplus://offline/ref=2F9B244C42B83E05685ADD1CE26E3E2485E7859396A79037565141885A3751FD8B7BE58650C493F9A95CH" TargetMode="External"/><Relationship Id="rId43" Type="http://schemas.openxmlformats.org/officeDocument/2006/relationships/hyperlink" Target="consultantplus://offline/ref=2F9B244C42B83E05685ADD1CE26E3E2486EA83969AA19037565141885A3751FD8B7BE58650C493F8A950H" TargetMode="External"/><Relationship Id="rId48" Type="http://schemas.openxmlformats.org/officeDocument/2006/relationships/hyperlink" Target="consultantplus://offline/ref=2F9B244C42B83E05685ADD1CE26E3E2485E082979AA09037565141885AA357H" TargetMode="External"/><Relationship Id="rId8" Type="http://schemas.openxmlformats.org/officeDocument/2006/relationships/hyperlink" Target="consultantplus://offline/ref=2F9B244C42B83E05685ADD1CE26E3E2485E187919DA79037565141885A3751FD8B7BE58650C493F9A95CH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4490</Words>
  <Characters>25596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Ольга Александровна</dc:creator>
  <cp:lastModifiedBy>Пахомова Ольга Александровна</cp:lastModifiedBy>
  <cp:revision>3</cp:revision>
  <dcterms:created xsi:type="dcterms:W3CDTF">2018-02-08T07:57:00Z</dcterms:created>
  <dcterms:modified xsi:type="dcterms:W3CDTF">2018-02-08T08:36:00Z</dcterms:modified>
</cp:coreProperties>
</file>